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- 24 : ദൈവത്തിന്റെ ശക്തി, മന്ത്രവാദമല്ല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19:11-20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ഏതു ചരടിനെക്കാളും ദൈവം ശക്തനാണോ? ( ___ )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മഴയ്ക്കായി റിവോട്ടോയിലെ ജനം ചരടുകളിൽ വിശ്വസിച്ചോ? ( ___ )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എഫെസൊസിലെ ജനം തങ്ങളുടെ മന്ത്രവാദ പുസ്തകങ്ങൾ കത്തിച്ചോ?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ആദ്യം ചെയ്യാൻ പാസ്റ്റർ പീറ്റർ മൂപ്പന്മാരോട് എന്തു പറഞ്ഞു?</w:t>
      </w:r>
      <w:r>
        <w:br/>
      </w:r>
      <w:r>
        <w:rPr>
          <w:rFonts w:ascii="Nirmala UI" w:hAnsi="Nirmala UI" w:cs="Nirmala UI"/>
        </w:rPr>
        <w:t xml:space="preserve">a) അവരുടെ ചരടുകൾ അഴിച്ചുമാറ്റുക     b) നൃത്തം ചെയ്യുക     c) ഉറങ്ങുക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പ്രാർത്ഥിച്ചതിനുശേഷം റിവോട്ടോയിൽ എന്തു വന്നു?</w:t>
      </w:r>
      <w:r>
        <w:br/>
      </w:r>
      <w:r>
        <w:rPr>
          <w:rFonts w:ascii="Nirmala UI" w:hAnsi="Nirmala UI" w:cs="Nirmala UI"/>
        </w:rPr>
        <w:t xml:space="preserve">a) മഴ     b) കല്ലുമഴ     c) ഒന്നുമില്ല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ആശ്രയിക്കുന്നു, ദൈവം, ചരടുകൾ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നമുക്ക് ____________ ആവശ്യമില്ല. __________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നാം ദൈവത്തിന്റെ ശക്തിയിൽ ____________. __________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ഏതു ദുരാത്മാവിനെക്കാളും ____________ ശക്തനാണ്. __________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ചിലർ ചരടുകൾ ധരിക്കുന്നത്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യഥാർത്ഥത്തിൽ നമ്മെ സംരക്ഷിക്കുന്നത് ആര്?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എഫെസ്യർ ദൈവത്തിൽ ആശ്രയിച്ചപ്പോൾ എന്തു സംഭവിച്ചു?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ലൂക്കൊസ് 10:27 — “നിന്റെ ദൈവമായ കർത്താവിനെ പൂർണ്ണഹൃദയത്തോടും പൂർണ്ണദേഹിയോടും പൂർണ്ണശക്തിയോടും പൂർണ്ണമനസ്സോടും സ്നേഹിക്കുക.”</w:t>
      </w:r>
    </w:p>
    <w:p>
      <w:pPr>
        <w:spacing w:after="80"/>
      </w:pPr>
      <w:r>
        <w:rPr>
          <w:rFonts w:ascii="Nirmala UI" w:hAnsi="Nirmala UI" w:cs="Nirmala UI"/>
        </w:rPr>
        <w:t xml:space="preserve">സദൃശവാക്യങ്ങൾ 3:5 — “പൂർണ്ണഹൃദയത്തോടെ കർത്താവിൽ ആശ്രയിക്കുക.”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