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മലിനമായ കണ്ണാടി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അഴുക്കുപുരണ്ട ഒരു കണ്ണാടിയും വൃത്തിയുള്ള ഒന്നും കാണിക്കുക.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ഏതു കണ്ണാടിയിലാണ് നമ്മുടെ മുഖം വ്യക്തമായി കാണുന്നതെന്നു ചോദിക്കുക.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മലിനമായത് തുടച്ചു വൃത്തിയാക്കുക.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നമ്മുടെ പാപം കഴുകിക്കളയുന്നു.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നന്ദിയുടെ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പറയുന്നു: </w:t>
      </w:r>
      <w:r>
        <w:rPr>
          <w:rFonts w:ascii="Nirmala UI" w:hAnsi="Nirmala UI" w:cs="Nirmala UI"/>
          <w:i/>
          <w:iCs/>
        </w:rPr>
        <w:t xml:space="preserve">“യേശുവേ, … നന്ദി.”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ശാന്തമായ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ചെയ്തതിന് നാം നന്ദി പറയുന്നു.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