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യേശു പറയുന്നു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“യേശുവിനു സൗഖ്യമാക്കാം, ശാന്തമാക്കാം, സഹായിക്കാം”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വാക്കിനും കുട്ടികൾ ഓരോ ചേഷ്ട കാണിക്കുന്നു.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</w:t>
      </w:r>
      <w:r>
        <w:rPr>
          <w:rFonts w:ascii="Nirmala UI" w:hAnsi="Nirmala UI" w:cs="Nirmala UI"/>
          <w:i/>
          <w:iCs/>
        </w:rPr>
        <w:t xml:space="preserve">“യേശു ശക്തനാണ്!”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ശക്തി മറ്റാരുടേതിനെക്കാളും വലുതാണ്.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ആർക്കാണ് ചുമതല?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അധികാരമുള്ള ആളുകളുടെ പേരുകൾ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യേശുവിന് കൂടുതൽ ശക്തിയുണ്ടെങ്കിൽ കുട്ടികൾ കൈയടിക്കുന്നു.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എപ്പോഴും കൈയടിക്കുന്നു.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 സകല അധികാരവുമുണ്ട്.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