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അനുസരിക്കണോ വേണ്ടയോ?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ഒരു കല്പന നല്കുന്നു: “എഴുന്നേൽക്കൂ!”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</w:t>
      </w:r>
      <w:r>
        <w:rPr>
          <w:rFonts w:ascii="Nirmala UI" w:hAnsi="Nirmala UI" w:cs="Nirmala UI"/>
          <w:i/>
          <w:iCs/>
        </w:rPr>
        <w:t xml:space="preserve">“ദൈവം പറയുന്നു…”</w:t>
      </w:r>
      <w:r>
        <w:rPr>
          <w:rFonts w:ascii="Nirmala UI" w:hAnsi="Nirmala UI" w:cs="Nirmala UI"/>
        </w:rPr>
        <w:t xml:space="preserve"> എന്നു പറയുമ്പോൾ മാത്രം കുട്ടികൾ അനുസരിക്കുന്നു.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അനുസരണം എന്തുകൊണ്ടു പ്രധാനമാണെന്നു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അവനെ അനുസരിക്കണമെന്ന് ദൈവം ആഗ്രഹിക്കുന്നു.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ഞാൻ ആരെന്ന് ഊഹിക്കൂ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കുട്ടിയുടെ ചെവിയിൽ കഥയിലെ ഒരു കഥാപാത്രത്തിന്റെ പേര് പതുക്കെ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 കുട്ടി ഒന്നും മിണ്ടാതെ അഭിനയിക്കുന്നു.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ക്ലാസ്സ് ഊഹിക്കുന്നു.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കഥ അഭിനയിക്കുമ്പോൾ നാം അത് ഓർത്തിരിക്കുന്നു.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