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12</w:t>
      </w:r>
    </w:p>
    <w:p>
      <w:pPr>
        <w:keepNext/>
        <w:spacing w:after="40"/>
      </w:pPr>
      <w:r>
        <w:rPr>
          <w:rFonts w:ascii="Nirmala UI" w:hAnsi="Nirmala UI" w:cs="Nirmala UI"/>
          <w:b/>
          <w:color w:val="1F4E79"/>
          <w:sz w:val="52"/>
        </w:rPr>
        <w:t xml:space="preserve">പ്രാർത്ഥനയിലൂടെ ശക്തി</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പ്രാർത്ഥനയുടെ ശക്തി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12:12-18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യോഹന്നാൻ 3:22</w:t>
            </w:r>
          </w:p>
          <w:p>
            <w:pPr>
              <w:spacing w:after="40"/>
            </w:pPr>
            <w:r>
              <w:rPr>
                <w:rFonts w:ascii="Nirmala UI" w:hAnsi="Nirmala UI" w:cs="Nirmala UI"/>
                <w:b w:val="0"/>
                <w:i/>
                <w:sz w:val="22"/>
              </w:rPr>
              <w:t xml:space="preserve">[നാം] ചോദിക്കുന്നതെന്തും അവനിൽനിന്നു പ്രാപിക്കുന്നു, കാരണം നാം അവന്റെ കല്പനകൾ അനുസരിക്കുകയും അവനു പ്രസാദമുള്ളതു ചെയ്യുകയും ചെയ്യുന്നു.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നിങ്ങളുടെ ഒരു പ്രാർത്ഥനയ്ക്ക് ഉത്തരം ലഭിച്ചത് എങ്ങനെയെന്നു ക്ലാസ്സിനോടു പറയുക. </w:t>
      </w:r>
      <w:r>
        <w:rPr>
          <w:rFonts w:ascii="Nirmala UI" w:hAnsi="Nirmala UI" w:cs="Nirmala UI"/>
          <w:b w:val="0"/>
          <w:sz w:val="22"/>
        </w:rPr>
        <w:t xml:space="preserve">ഒരുപക്ഷേ ഉത്തരം നിങ്ങൾ പ്രാർത്ഥിച്ചതുപോലെ ആയിരുന്നിരിക്കില്ല. നാം പ്രതീക്ഷിച്ചതിൽനിന്നു വ്യത്യസ്തമായ വിധത്തിൽ ദൈവം പലപ്പോഴും നമ്മുടെ പ്രാർത്ഥനകൾക്ക് ഉത്തരം നല്കുന്നു, എങ്കിലും അതും ഒരു ഉത്തരമാണ്. ദൈവം “അതെ” എന്നോ “ഇല്ല” എന്നോ “പിന്നീട്” എന്നോ മറുപടി നല്കിയാലും നമുക്ക് ഏറ്റവും നല്ലത് ദൈവം ഇച്ഛിക്കുന്നു.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11 കാണിക്കുക. അതിനെക്കുറിച്ചുള്ള ചോദ്യങ്ങൾ ചോദിക്കുക. ഉദാഹരണത്തിന്: </w:t>
      </w:r>
      <w:r>
        <w:rPr>
          <w:rFonts w:ascii="Nirmala UI" w:hAnsi="Nirmala UI" w:cs="Nirmala UI"/>
          <w:b w:val="0"/>
          <w:sz w:val="22"/>
        </w:rPr>
        <w:t xml:space="preserve">പടയാളികൾക്കിടയിലുള്ള മനുഷ്യൻ ആരാണ്? ദൂതൻ അവനോട് എന്തു ചെയ്യാൻ പറയുന്നു?</w:t>
      </w:r>
    </w:p>
    <w:p>
      <w:pPr>
        <w:ind w:left="567"/>
      </w:pPr>
      <w:r>
        <w:rPr>
          <w:rFonts w:ascii="Nirmala UI" w:hAnsi="Nirmala UI" w:cs="Nirmala UI"/>
          <w:b w:val="0"/>
          <w:sz w:val="22"/>
        </w:rPr>
        <w:t xml:space="preserve">ഇത്തരം ചോദ്യങ്ങളിലൂടെ പാഠം 11-ലെ മനഃപാഠ വാക്യമായ സങ്കീർത്തനം 32:7 നിങ്ങൾക്ക് അവലോകനം ചെയ്യാം.</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ദൂതൻ പത്രൊസിനെ നഗരവീഥിയിൽ വിട്ടുപോകുകയും ദൈവം തന്നെ തടവിൽനിന്നു മോചിപ്പിച്ചുവെന്ന് അവൻ തിരിച്ചറിയുകയും ചെയ്തപ്പോൾ, ക്രിസ്ത്യാനികൾ പതിവായി കൂടിവരാറുണ്ടെന്ന് അവനറിയാവുന്ന ഒരു വീട്ടിലേക്ക് അവൻ പോയി. അവൻ വാതിലിൽ മുട്ടിയപ്പോൾ അവർ പ്രാർത്ഥിക്കുകയായിരുന്നു (12:12-13).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വാതിൽ തുറക്കാൻ വന്ന രോദ പത്രൊസിന്റെ ശബ്ദം കേട്ട് അത്രയേറെ സന്തോഷിച്ചതിനാൽ അവനെ അകത്തു കടത്താൻ മറന്നുപോയി. അവൻ സുരക്ഷിതനും സ്വതന്ത്രനുമാണെന്ന് മറ്റുള്ളവരോടു പറയാൻ അവൾ ഓടി (12:14)!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പത്രൊസിന്റെ മോചനം തങ്ങൾ പ്രാർത്ഥിച്ചതുതന്നെയായിരുന്നിട്ടും അവിടെ കൂടിയിരുന്ന ക്രിസ്ത്യാനികളിൽ മിക്കവരും രോദയുടെ സുവാർത്ത വിശ്വസിച്ചില്ല (12:15). അവർ വന്നു വാതിൽ തുറക്കുന്നതുവരെ പത്രൊസിന് കുറച്ചുനേരം മുട്ടിക്കൊണ്ടിരിക്കേണ്ടിവന്നു (12:16).</w:t>
      </w:r>
    </w:p>
    <w:p>
      <w:pPr>
        <w:ind w:left="567"/>
      </w:pPr>
      <w:r>
        <w:rPr>
          <w:rFonts w:ascii="Nirmala UI" w:hAnsi="Nirmala UI" w:cs="Nirmala UI"/>
          <w:b/>
          <w:sz w:val="22"/>
        </w:rPr>
        <w:t xml:space="preserve">ചിത്രം 12 കാണിക്കുക. അവരുടെ മുഖങ്ങളിലെ അത്ഭുതം ചൂണ്ടിക്കാണിക്കുക. </w:t>
      </w:r>
      <w:r>
        <w:rPr>
          <w:rFonts w:ascii="Nirmala UI" w:hAnsi="Nirmala UI" w:cs="Nirmala UI"/>
          <w:b w:val="0"/>
          <w:sz w:val="22"/>
        </w:rPr>
        <w:t xml:space="preserve">കയ്യിൽ വടിയുള്ള മനുഷ്യനെ കാണുന്നുണ്ടോ? വാതിൽക്കലുള്ളത് പത്രൊസായിരിക്കില്ലെന്നും, അവരെ കബളിപ്പിക്കാൻ ആഗ്രഹിക്കുന്ന ആരോ ആണെന്നും അവൻ ഒരുപക്ഷേ വിചാരിച്ചിരിക്കാം.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എന്തു സംഭവിച്ചുവെന്ന് പത്രൊസ് സഭയോടു പറഞ്ഞു; താൻ സുരക്ഷിതനാണെന്ന് മറ്റ് അപ്പൊസ്തലന്മാരോടു പറയാൻ അവരോട് ആവശ്യപ്പെടുകയും ചെയ്തു. പിന്നെ അവൻ ആ വീട്ടിൽനിന്നു പോയി. അവൻ അവിടെ തുടർന്നിരുന്നെങ്കിൽ, അധികാരികൾ അവനെ അന്വേഷിച്ചു വരുമായിരുന്നതിനാൽ അവിടെയുണ്ടായിരുന്ന എല്ലാവരെയും അവൻ അപകടത്തിലാക്കുമായിരുന്നു (12:17).</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ദൈവത്തിന്റെ ഇഷ്ടപ്രകാരം പ്രാർത്ഥിച്ചാൽ നമ്മുടെ പ്രാർത്ഥനകൾക്ക് ഉത്തരം ലഭിക്കും. അതുകൊണ്ട് പ്രാർത്ഥനയുടെ ശക്തി, നാം യേശുവിനെ അനുസരിക്കുന്നതിലും അനുഗമിക്കുന്നതിലുമാണ് ആശ്രയിക്കുന്നത്. പത്രൊസിനുവേണ്ടി പ്രാർത്ഥിച്ച ആ ക്രിസ്ത്യാനികളുടെ കാര്യത്തിലെന്നപോലെ, ചിലപ്പോൾ ഉത്തരം നാം പ്രതീക്ഷിക്കാൻ ധൈര്യപ്പെട്ടതിനെക്കാൾ വലുതായിരിക്കും.</w:t>
      </w:r>
    </w:p>
    <w:p>
      <w:r>
        <w:rPr>
          <w:rFonts w:ascii="Nirmala UI" w:hAnsi="Nirmala UI" w:cs="Nirmala UI"/>
          <w:b w:val="0"/>
          <w:sz w:val="22"/>
        </w:rPr>
        <w:t xml:space="preserve">നിങ്ങൾ എന്തിനുവേണ്ടി പ്രാർത്ഥിക്കാൻ ആഗ്രഹിക്കുന്നു? സാധ്യമായ ഉത്തരം: രോഗിയായ ഒരു ബന്ധുവിന്റെ സൗഖ്യം.</w:t>
      </w:r>
    </w:p>
    <w:p>
      <w:r>
        <w:rPr>
          <w:rFonts w:ascii="Nirmala UI" w:hAnsi="Nirmala UI" w:cs="Nirmala UI"/>
          <w:b/>
          <w:sz w:val="22"/>
        </w:rPr>
        <w:t xml:space="preserve">അവരുടെ അപേക്ഷകൾ നിങ്ങളുടെ സമാപന പ്രാർത്ഥനയിൽ ഉൾപ്പെടുത്തുക; വരുന്ന ആഴ്ചയിൽ വീട്ടിൽ ഈ കാര്യങ്ങൾക്കായി പ്രാർത്ഥിക്കുന്നത് തുടരാൻ കുട്ടികളെ പ്രോത്സാഹിപ്പിക്കുക.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12 – Power Through Prayer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12 – Power Through Prayer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