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ന്യായമായ പങ്ക്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കുട്ടികളുടെ ഗ്രൂപ്പുകൾക്ക് കടലാസ് “ഭക്ഷണ” കഷണങ്ങൾ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ഗ്രൂപ്പിനോടും അവ ന്യായമായി പങ്കുവയ്ക്കാൻ ആവശ്യപ്പെടുക.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ന്യായമായ പങ്കുവയ്ക്കൽ എന്തുകൊണ്ടു പ്രധാനമാണെന്നു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സഹായികൾ ന്യായമായി പങ്കുവച്ചു.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യേശുവിനുവേണ്ടി എഴുന്നേറ്റുനിൽക്കുക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യേശുവിനെക്കുറിച്ചുള്ള പ്രസ്താവനകൾ ഉറക്കെ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ശരിയാണെങ്കിൽ കുട്ടികൾ നിവർന്നുനിൽക്കുന്നു; അല്ലെങ്കിൽ ഇരിക്കുന്നു.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ഒരുമിച്ചു പറയുക: “ഞാൻ യേശുവിനോടു വിശ്വസ്തനായിരിക്കും.”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യേശുവിനോടു വിശ്വസ്തരായിരിക്കുന്നു.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