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20</w:t>
      </w:r>
    </w:p>
    <w:p>
      <w:pPr>
        <w:keepNext/>
        <w:spacing w:after="40"/>
      </w:pPr>
      <w:r>
        <w:rPr>
          <w:rFonts w:ascii="Nirmala UI" w:hAnsi="Nirmala UI" w:cs="Nirmala UI"/>
          <w:b/>
          <w:color w:val="1F4E79"/>
          <w:sz w:val="52"/>
        </w:rPr>
        <w:t xml:space="preserve">വിതയ്ക്കുന്നവനും വിത്തും</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7: യേശു കർത്താവും രക്ഷകനും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വ്യത്യസ്ത ആളുകൾ ദൈവത്തിന്റെ സന്ദേശം വ്യത്യസ്ത വിധങ്ങളിൽ സ്വീകരിക്കുന്നതെങ്ങനെയെന്ന് കുട്ടികൾക്കു കാണിച്ചുകൊടുക്കുക.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ലൂക്കൊസ് 8:4-8</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1:14a</w:t>
            </w:r>
          </w:p>
          <w:p>
            <w:pPr>
              <w:spacing w:after="40"/>
            </w:pPr>
            <w:r>
              <w:rPr>
                <w:rFonts w:ascii="Nirmala UI" w:hAnsi="Nirmala UI" w:cs="Nirmala UI"/>
                <w:b w:val="0"/>
                <w:i/>
                <w:sz w:val="22"/>
              </w:rPr>
              <w:t xml:space="preserve">വചനം ജഡമായിത്തീർന്നു, നമ്മുടെ ഇടയിൽ വസിച്ചു; നാം അവന്റെ മഹത്ത്വം കണ്ടു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ക്ലാസ്സിനെ കാണിക്കാൻ നാലു തരം മണ്ണ് കൊണ്ടുവരിക. കാർഡ്ബോർഡ് കഷണങ്ങളിലോ ഒരു തളികയിലോ ചെറിയ കൂനകളായി അവ വയ്ക്കാം. ഒരു കൂന വളരെ ഉണങ്ങിയ മണൽപ്രദേശത്തെ മണ്ണും, രണ്ടാമത്തേത് വളരെ പാറ നിറഞ്ഞ മണ്ണും, മൂന്നാമത്തേത് മുള്ളുകളോ മറ്റ് കളകളോ നിറഞ്ഞതും, നാലാമത്തേത് ഫലഭൂയിഷ്ഠവും നനവുള്ളതുമായിരിക്കണം.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അനേകം ആളുകൾ യേശുവിനെ കാണാൻ വന്നു. അവന്റെ കഥകൾ കേൾക്കാനും പ്രത്യേകിച്ച് അവൻ ചെയ്ത അത്ഭുതങ്ങൾ കാണാനും അവർക്ക് ഇഷ്ടമായിരുന്നു. ആളുകൾ തന്റെ സന്ദേശം എങ്ങനെ സ്വീകരിക്കുന്നു എന്നതിനെക്കുറിച്ച് യേശു ഒരു കഥ പറഞ്ഞു (ലൂക്കൊ 8:4).</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ചിത്രം 20 കാണിച്ച് വിതയ്ക്കുന്നവൻ പുറപ്പെട്ടുപോയത് വിവരിക്കുക (8:5). </w:t>
      </w:r>
      <w:r>
        <w:rPr>
          <w:rFonts w:ascii="Nirmala UI" w:hAnsi="Nirmala UI" w:cs="Nirmala UI"/>
          <w:b w:val="0"/>
          <w:sz w:val="22"/>
        </w:rPr>
        <w:t xml:space="preserve">വഴിയരികിൽ വീഴുന്ന വിത്തും അതു കൊത്തിത്തിന്നാൻ തയ്യാറായി നില്ക്കുന്ന പക്ഷികളും നിങ്ങൾ കാണുന്നുണ്ടോ?</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sz w:val="22"/>
        </w:rPr>
        <w:t xml:space="preserve">ചിത്രം 20 നെ എപ്പോഴും സൂചിപ്പിച്ചുകൊണ്ട് കഥ തുടരുക: ചില വിത്ത് പാറസ്ഥലത്തും ചിലത് മുള്ളുകളുടെ ഇടയിലും ചിലത് നല്ല മണ്ണിലും വീണതും — ഓരോ സ്ഥലത്തും എന്തു സംഭവിച്ചുവെന്നും (8:6-8a).</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തന്റെ കഥയുടെ അവസാനം യേശു പറഞ്ഞു, “കേൾക്കാൻ ചെവിയുള്ളവൻ കേൾക്കട്ടെ” (8:8b). അവിടെയുണ്ടായിരുന്ന എല്ലാവർക്കും ചെവി ഉണ്ടായിരുന്നു, അപ്പോൾ യേശു അതുകൊണ്ട് എന്താണ് ഉദ്ദേശിച്ചത്? അവർ തന്റെ കഥയുടെ അർത്ഥം യഥാർത്ഥത്തിൽ മനസ്സിലാക്കത്തക്കവിധം നന്നായി ശ്രദ്ധിച്ചോ എന്നാണ് അവൻ ചോദിച്ചത്.</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ഈ കഥയിൽ യേശുവാണ് വിതയ്ക്കുന്നവൻ. തന്റെ വാക്കു കേൾക്കാൻ വരുന്ന എല്ലാവരുമായും അവൻ ദൈവത്തിന്റെ സന്ദേശം പങ്കുവയ്ക്കുന്നു; അവരുടെ ഹൃദയങ്ങളിൽ വചനം വിത്തുപോലെ വിതയ്ക്കുന്നതുപോലെ (8:11). ഇനി കഥയിലെ മണ്ണിന്റെ തരങ്ങളെയും അവ പ്രതിനിധീകരിക്കുന്ന ആളുകളെയും കുറിച്ച് ഓർത്തുനോക്കുക.</w:t>
      </w:r>
    </w:p>
    <w:p>
      <w:r>
        <w:rPr>
          <w:rFonts w:ascii="Nirmala UI" w:hAnsi="Nirmala UI" w:cs="Nirmala UI"/>
          <w:b/>
          <w:sz w:val="22"/>
        </w:rPr>
        <w:t xml:space="preserve">ഇത് തികച്ചും ഒരു ചെറിയ പാഠമാണ്, അതിനാൽ താഴെ പറയുന്ന പ്രവർത്തനത്തിന് സമയം ഉണ്ടായിരിക്കണം. കുട്ടികളുടെ സഹായത്തോടെ ഏകദേശം അര മീറ്റർ നീളവും അര മീറ്റർ വീതിയുമുള്ള ഒരു ചെറിയ തടം ഒരുക്കുക. അതിനെ നാലു തരം മണ്ണായി വിഭജിക്കുക: ഉണങ്ങിയ വഴി, പാറസ്ഥലം, മുള്ളുകളോ മറ്റു കളകളോ നിറഞ്ഞ ഭാഗം, നല്ല മണ്ണ്. ക്ലാസ്സ് വലുതും മതിയായ സ്ഥലം ഉള്ളതുമാണെങ്കിൽ നിങ്ങൾക്കു കുട്ടികളെ നാലു ഗ്രൂപ്പുകളായി തിരിച്ച് ഓരോ ഗ്രൂപ്പിനും ഒരുക്കാൻ വെവ്വേറെ തടം കൊടുക്കാം.</w:t>
      </w:r>
    </w:p>
    <w:p>
      <w:r>
        <w:rPr>
          <w:rFonts w:ascii="Nirmala UI" w:hAnsi="Nirmala UI" w:cs="Nirmala UI"/>
          <w:b/>
          <w:sz w:val="22"/>
        </w:rPr>
        <w:t xml:space="preserve">നിങ്ങളുടെ പ്രദേശത്ത് എളുപ്പത്തിൽ കിട്ടുന്ന കുറച്ചു വിത്തുകൾ ഓരോ തടത്തിലും വിതയ്ക്കുക. ഏതു വിത്തും ഉപയോഗിക്കാം; അത് ആളുകൾക്കു കഴിക്കാവുന്ന ഒന്നാകണമെന്നില്ല.</w:t>
      </w:r>
    </w:p>
    <w:p>
      <w:r>
        <w:rPr>
          <w:rFonts w:ascii="Nirmala UI" w:hAnsi="Nirmala UI" w:cs="Nirmala UI"/>
          <w:b/>
          <w:sz w:val="22"/>
        </w:rPr>
        <w:t xml:space="preserve">അടുത്ത ആഴ്ച കുട്ടികൾ ആ തടം നിരീക്ഷിക്കുകയും നനയ്ക്കുകയും ചെയ്യാൻ ക്രമീകരിക്കുക.</w:t>
      </w:r>
    </w:p>
    <w:p>
      <w:r>
        <w:rPr>
          <w:rFonts w:ascii="Nirmala UI" w:hAnsi="Nirmala UI" w:cs="Nirmala UI"/>
          <w:b/>
          <w:sz w:val="22"/>
        </w:rPr>
        <w:t xml:space="preserve">ശ്രദ്ധിക്കുക: </w:t>
      </w:r>
      <w:r>
        <w:rPr>
          <w:rFonts w:ascii="Nirmala UI" w:hAnsi="Nirmala UI" w:cs="Nirmala UI"/>
          <w:b w:val="0"/>
          <w:sz w:val="22"/>
        </w:rPr>
        <w:t xml:space="preserve">മുളയ്ക്കാനോ കാര്യമായ വളർച്ചയ്ക്കോ ഒരാഴ്ച മതിയാകണമെന്നില്ല. </w:t>
      </w:r>
      <w:r>
        <w:rPr>
          <w:rFonts w:ascii="Nirmala UI" w:hAnsi="Nirmala UI" w:cs="Nirmala UI"/>
          <w:b/>
          <w:sz w:val="22"/>
        </w:rPr>
        <w:t xml:space="preserve">അതിനാൽ, വശങ്ങൾ മുറിച്ച് ഒരു ആഴം കുറഞ്ഞ തളികയാക്കിയ ഒരു കാർട്ടണിൽ ഈ പരീക്ഷണം ഏകദേശം രണ്ടാഴ്ച മുമ്പ് ഒരുക്കിയാൽ കൂടുതൽ നന്നായി പ്രവർത്തിക്കും.</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20 – The Sower and the Seed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20 – The Sower and the Seed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