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യേശു വെള്ളം വീഞ്ഞാക്കുന്നു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വീഞ്ഞ്, വേലക്കാർ, വെള്ളം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ഭരണികൾ നിറയ്ക്കാൻ ____________ പറഞ്ഞു.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ഭരണികൾ ____________ കൊണ്ടു നിറച്ചു.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വെള്ളത്തെ നല്ല ____________ ആക്കി.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മറിയയോടും തന്റെ ശിഷ്യന്മാരോടുമൊപ്പം എവിടേക്കു പോയി?</w:t>
      </w:r>
      <w:r>
        <w:br/>
      </w:r>
      <w:r>
        <w:rPr>
          <w:rFonts w:ascii="Nirmala UI" w:hAnsi="Nirmala UI" w:cs="Nirmala UI"/>
        </w:rPr>
        <w:t xml:space="preserve">a) ഒരു കല്യാണത്തിന്     b) ഒരു ചന്തയിലേക്ക്     c) ഒരു വള്ളത്തിലേക്ക്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കല്യാണത്തിൽ എന്തു തീർന്നുപോയി?</w:t>
      </w:r>
      <w:r>
        <w:br/>
      </w:r>
      <w:r>
        <w:rPr>
          <w:rFonts w:ascii="Nirmala UI" w:hAnsi="Nirmala UI" w:cs="Nirmala UI"/>
        </w:rPr>
        <w:t xml:space="preserve">a) അപ്പം     b) വീഞ്ഞ്     c) മീൻ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 – യേശു – വേലക്കാർ – ഒരു തിമിംഗലം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ഭരണികൾ – വെള്ളം – വീഞ്ഞ് – ഒട്ടകം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കല്യാണം – വിരുന്ന് – അതിഥികൾ – കൊടുങ്കാറ്റ്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അത്ഭുതം യേശുവിനെക്കുറിച്ച് എന്തു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വേലക്കാർ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അതു കണ്ടപ്പോൾ ശിഷ്യന്മാർക്ക്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 — “ആദിയിൽ വചനം ഉണ്ടായിരുന്നു; വചനം ദൈവത്തോടുകൂടെ ആയിരുന്നു; വചനം ദൈവമായിരുന്നു.”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2:11 — “അവൻ തന്റെ മഹത്ത്വം വെളിപ്പെടുത്തി; അവന്റെ ശിഷ്യന്മാർ അവനിൽ വിശ്വസിച്ചു.”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