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- 24 : തിന്മയുടെമേലുള്ള യേശുവിന്റെ അധികാരം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9:14-29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എന്റെ രോഗിയായ മകനെ സഹായിക്കാൻ ഞാൻ യേശുവിനോട് അപേക്ഷിച്ചു.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 കുട്ടിയുടെ പിതാവ്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ഞങ്ങൾക്ക് ആ കുട്ടിയെ സൗഖ്യമാക്കാൻ കഴിഞ്ഞില്ല, ഞങ്ങൾ യേശുവിനോടു കാരണം ചോദിച്ചു. ഞങ്ങൾ ആർ?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ശിഷ്യന്മാർ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എല്ലാ തിന്മയുടെമേലും എനിക്ക് അധികാരമുണ്ട്.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 കുട്ടിയെ സഹായിക്കാൻ ആദ്യം ശ്രമിച്ചത് ആര്?</w:t>
      </w:r>
      <w:r>
        <w:br/>
      </w:r>
      <w:r>
        <w:rPr>
          <w:rFonts w:ascii="Nirmala UI" w:hAnsi="Nirmala UI" w:cs="Nirmala UI"/>
        </w:rPr>
        <w:t xml:space="preserve">a) ശിഷ്യന്മാർ     b) പത്രൊസ്     c) രാജാവ്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ശിഷ്യന്മാർ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എന്താണ് സാധ്യമെന്നു പറഞ്ഞത്?</w:t>
      </w:r>
      <w:r>
        <w:br/>
      </w:r>
      <w:r>
        <w:rPr>
          <w:rFonts w:ascii="Nirmala UI" w:hAnsi="Nirmala UI" w:cs="Nirmala UI"/>
        </w:rPr>
        <w:t xml:space="preserve">a) ഒന്നും ഇല്ല     b) വിശ്വസിക്കുന്നവന് സകലവും     c) ചെറിയ കാര്യങ്ങൾ മാത്രം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വിശ്വസിക്കുന്നവന് സകലവും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ശിഷ്യന്മാർക്ക് ആവശ്യമുള്ളത് എന്താണെന്ന് യേശു പറഞ്ഞു?</w:t>
      </w:r>
      <w:r>
        <w:br/>
      </w:r>
      <w:r>
        <w:rPr>
          <w:rFonts w:ascii="Nirmala UI" w:hAnsi="Nirmala UI" w:cs="Nirmala UI"/>
        </w:rPr>
        <w:t xml:space="preserve">a) പണം     b) പ്രാർത്ഥന     c) ഭക്ഷണം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പ്രാർത്ഥന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വിശ്വാസമോ സംശയമോ? വി/സം</w:t>
      </w:r>
    </w:p>
    <w:p>
      <w:pPr>
        <w:spacing w:after="60"/>
      </w:pPr>
      <w:r>
        <w:rPr>
          <w:rFonts w:ascii="Nirmala UI" w:hAnsi="Nirmala UI" w:cs="Nirmala UI"/>
        </w:rPr>
        <w:t xml:space="preserve">വിശ്വാസത്തിന് ‘വി’ എന്നും സംശയത്തിന് ‘സം’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ശക്തനായതുകൊണ്ട് ഞാൻ അവനോടു സഹായം ചോദിക്കുന്നു.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എന്റെ പ്രാർത്ഥനകൾ പ്രധാനമല്ലെന്ന് ഞാൻ കരുതുന്നു.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യേശുവിന് എന്തും ചെയ്യാൻ കഴിയുമെന്ന് ഞാൻ വിശ്വസിക്കുന്നു.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 പിതാവ് യേശുവിനോട് എന്തു പറഞ്ഞു?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“ഞാൻ വിശ്വസിക്കുന്നു; എന്റെ അവിശ്വാസത്തെ മാറ്റിത്തരേണമേ!”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യേശുവിന് ആ കുട്ടിയെ സൗഖ്യമാക്കാൻ കഴിഞ്ഞത്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എല്ലാ തിന്മയുടെമേലും അവന് അധികാരമുള്ളതിനാൽ.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ദൈവത്തിന്റെ സഹായം നമുക്ക് എങ്ങനെ ലഭിക്കും?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പ്രാർത്ഥിക്കുകയും യേശുവിൽ വിശ്വസിക്കുകയും ചെയ്യുന്നതിലൂടെ.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മർക്കോസ് 9:23 — “വിശ്വസിക്കുന്നവന് സകലവും സാധ്യം.”</w:t>
      </w:r>
    </w:p>
    <w:p>
      <w:pPr>
        <w:spacing w:after="80"/>
      </w:pPr>
      <w:r>
        <w:rPr>
          <w:rFonts w:ascii="Nirmala UI" w:hAnsi="Nirmala UI" w:cs="Nirmala UI"/>
        </w:rPr>
        <w:t xml:space="preserve">ഫിലിപ്പിയർ 4:13 — “എന്നെ ശക്തനാക്കുന്നവൻ മുഖാന്തരം എനിക്കു സകലവും ചെയ്വാൻ കഴിയും.”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