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- 10 : മുന്തിരിത്തോട്ടത്തിലെ വേലക്കാർ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മത്തായി 20:1-16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ഉത്തരം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മുന്തിരിത്തോട്ടത്തിന്റെ ഉടമയും വേലക്കാരെ വിളിച്ചവനും ഞാനാണ്.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മുന്തിരിത്തോട്ടത്തിന്റെ ഉടമ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ഞങ്ങൾ അതിരാവിലെ ജോലി തുടങ്ങി, പരാതിപ്പെട്ടു. ഞങ്ങൾ ആർ?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ആദ്യത്തെ വേലക്കാർ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അഞ്ചുമണിക്ക് ഞങ്ങളെ വിളിച്ചു. ഞങ്ങൾ ആർ?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അവസാനത്തെ വേലക്കാർ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ശരിയോ തെറ്റോ?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ഉടമ അവസാനത്തെ വേലക്കാർക്കു കുറച്ചു കൂലി കൊടുത്തു.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എല്ലാ വേലക്കാർക്കും ഒരേ കൂലി ലഭിച്ചു.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ദൈവത്തിന്റെ ജീവദാനം ഒരു പ്രതിഫലമല്ല, ദാനമാണ്.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എണ്ണി എഴുതുക</w:t>
      </w:r>
    </w:p>
    <w:p>
      <w:pPr>
        <w:spacing w:after="60"/>
      </w:pPr>
      <w:r>
        <w:rPr>
          <w:rFonts w:ascii="Nirmala UI" w:hAnsi="Nirmala UI" w:cs="Nirmala UI"/>
        </w:rPr>
        <w:t xml:space="preserve">ഉത്തരം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വേലക്കാർക്ക് ഒരു വെള്ളി ____________ കൂലി കൊടുത്തു.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നാണയം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ഉടമ ദിവസത്തിൽ ____ പ്രാവശ്യം ചന്തയിൽ പോയി. __________ </w:t>
      </w:r>
      <w:r>
        <w:rPr>
          <w:rFonts w:ascii="Segoe UI Emoji" w:hAnsi="Segoe UI Emoji" w:cs="Segoe UI Emoji"/>
        </w:rPr>
        <w:t xml:space="preserve">👉</w:t>
      </w:r>
      <w:r>
        <w:t xml:space="preserve"> 5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നിത്യജീവൻ ദൈവത്തിൽനിന്നുള്ള ഒരു ____________ ആകുന്നു.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ദാനം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ആദ്യത്തെ വേലക്കാർ പരാതിപ്പെട്ടത്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കൂടുതൽ നേരം ജോലി ചെയ്തതിനാൽ തങ്ങൾക്കു കൂടുതൽ കിട്ടണമെന്ന് അവർ കരുതി.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ഈ കഥയിൽ ദൈവം എങ്ങനെയുള്ളവനാണ്?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ദയയും നീതിയുമുള്ളവൻ; അവൻ എല്ലാവർക്കും ദാനമായി നൽകുന്നു.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ചെറുപ്പത്തിൽ യേശുവിനെ അനുഗമിക്കുന്നത് നല്ലതായത്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നമ്മുടെ ജീവിതകാലം മുഴുവൻ നമുക്ക് അവനെ അനുഗമിക്കാനും ബഹുമാനിക്കാനും കഴിയും.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1 യോഹന്നാൻ 5:11 — “ദൈവം നമുക്കു നിത്യജീവനെ തന്നിരിക്കുന്നു; ആ ജീവൻ അവന്റെ പുത്രനിൽ ഉണ്ട്.”</w:t>
      </w:r>
    </w:p>
    <w:p>
      <w:pPr>
        <w:spacing w:after="80"/>
      </w:pPr>
      <w:r>
        <w:rPr>
          <w:rFonts w:ascii="Nirmala UI" w:hAnsi="Nirmala UI" w:cs="Nirmala UI"/>
        </w:rPr>
        <w:t xml:space="preserve">എഫെസ്യർ 2:8 — “കൃപയാൽ നിങ്ങൾ വിശ്വാസം മൂലം രക്ഷിക്കപ്പെട്ടിരിക്കുന്നു ... അതു ദൈവത്തിന്റെ ദാനമത്രേ.”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