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സ്വാഗത ഘോഷയാത്ര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കടലാസ് ശിഖരങ്ങൾ വീശുന്നു.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കഴുതയെപ്പോലെ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“ഹോശന്നാ!” എന്നു പാടുന്നു.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സന്തോഷത്തോടെ യേശുവിനെ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രാജാവോ ദാസനോ?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യേശുവിനെക്കുറിച്ച് ഒരു വാചകം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വിനയം കാണിക്കുന്നുവെങ്കിൽ കുട്ടികൾ എഴുന്നേറ്റ്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രാജാവും ദാസനും ആയിരിക്കുന്നത് എന്തുകൊണ്ടെന്ന്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ഒരു വിനീത രാജാവാണ്.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