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ശുദ്ധഹൃദയം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ഹൃദയം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ചെറിയ ഇരുണ്ട പാടുകൾ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പാടുകൾ പിങ്ക് കടലാസ് കഷണങ്ങൾകൊണ്ട്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“നിർമ്മലമായ ഒരു ഹൃദയം എന്നിൽ സൃഷ്ടിക്കേണമേ.”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നമ്മോടു ക്ഷമിക്കുകയും നമ്മുടെ ഹൃദയങ്ങളെ ശുദ്ധമാക്കുകയും ചെയ്യുന്നു.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ക്ഷമാപണ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ഒരു ഹൃദയം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“ക്ഷമിക്കണം.”</w:t>
      </w:r>
      <w:r>
        <w:rPr>
          <w:rFonts w:ascii="Nirmala UI" w:hAnsi="Nirmala UI" w:cs="Nirmala UI"/>
        </w:rPr>
        <w:t xml:space="preserve"> ഉള്ളിൽ.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പൂവ്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വിഷമിപ്പിച്ച ആർക്കെങ്കിലും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 ചോദിക്കുന്നത് ക്ഷമ ലഭിക്കുന്നതിനുള്ള ആദ്യ പടിയാണ്.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