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15</w:t>
      </w:r>
    </w:p>
    <w:p>
      <w:pPr>
        <w:keepNext/>
        <w:spacing w:after="40"/>
      </w:pPr>
      <w:r>
        <w:rPr>
          <w:rFonts w:ascii="Nirmala UI" w:hAnsi="Nirmala UI" w:cs="Nirmala UI"/>
          <w:b/>
          <w:color w:val="1F4E79"/>
          <w:sz w:val="52"/>
        </w:rPr>
        <w:t xml:space="preserve">മോശെ ഈജിപ്തിലേക്കു മടങ്ങുന്നു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2: ദൈവത്തിന്റെ ശക്തരായ പുരുഷന്മാർ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ഒരേയൊരു ജീവനുള്ള ദൈവമേ ഉള്ളൂ എന്ന് ഈജിപ്തുകാർ പഠിച്ചത് എങ്ങനെയെന്ന് കുട്ടികളെ കാണിക്കുക.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പുറപ്പാട് 6:28 – 10:29</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105:7</w:t>
            </w:r>
          </w:p>
          <w:p>
            <w:pPr>
              <w:spacing w:after="40"/>
            </w:pPr>
            <w:r>
              <w:rPr>
                <w:rFonts w:ascii="Nirmala UI" w:hAnsi="Nirmala UI" w:cs="Nirmala UI"/>
                <w:b w:val="0"/>
                <w:i/>
                <w:sz w:val="22"/>
              </w:rPr>
              <w:t xml:space="preserve">അവൻ നമ്മുടെ ദൈവമായ യഹോവ; അവന്റെ ന്യായവിധികൾ ഭൂമിയിലെങ്ങും ഉണ്ട്.</w:t>
            </w:r>
          </w:p>
        </w:tc>
      </w:tr>
    </w:tbl>
    <w:p>
      <w:pPr>
        <w:spacing w:after="40"/>
      </w:pPr>
    </w:p>
    <w:tbl>
      <w:tblPr>
        <w:tblW w:type="auto" w:w="0"/>
        <w:jc w:val="center"/>
        <w:tblLook w:firstColumn="1" w:firstRow="1" w:lastColumn="0" w:lastRow="0" w:noHBand="0" w:noVBand="1" w:val="04A0"/>
        <w:tblBorders>
          <w:top w:val="single" w:sz="6" w:color="F0C36D"/>
          <w:left w:val="single" w:sz="6" w:color="F0C36D"/>
          <w:bottom w:val="single" w:sz="6" w:color="F0C36D"/>
          <w:right w:val="single" w:sz="6" w:color="F0C36D"/>
          <w:insideH w:val="single" w:sz="6" w:color="F0C36D"/>
          <w:insideV w:val="single" w:sz="6" w:color="F0C36D"/>
        </w:tblBorders>
        <w:tblCellMar>
          <w:top w:w="100" w:type="dxa"/>
          <w:left w:w="160" w:type="dxa"/>
          <w:bottom w:w="100" w:type="dxa"/>
          <w:right w:w="160" w:type="dxa"/>
        </w:tblCellMar>
      </w:tblPr>
      <w:tblGrid>
        <w:gridCol w:w="9412"/>
      </w:tblGrid>
      <w:tr>
        <w:tc>
          <w:tcPr>
            <w:tcW w:type="dxa" w:w="9412"/>
            <w:shd w:val="clear" w:color="auto" w:fill="FFF4D6"/>
          </w:tcPr>
          <w:p>
            <w:pPr>
              <w:spacing w:after="0"/>
            </w:pPr>
            <w:r>
              <w:rPr>
                <w:rFonts w:ascii="Nirmala UI" w:hAnsi="Nirmala UI" w:cs="Nirmala UI"/>
                <w:b/>
                <w:color w:val="7F5A00"/>
                <w:sz w:val="21"/>
              </w:rPr>
              <w:t xml:space="preserve">ശ്രദ്ധിക്കുക: </w:t>
            </w:r>
            <w:r>
              <w:rPr>
                <w:rFonts w:ascii="Nirmala UI" w:hAnsi="Nirmala UI" w:cs="Nirmala UI"/>
                <w:sz w:val="21"/>
              </w:rPr>
              <w:t xml:space="preserve">ഇത് വളരെ നീണ്ട വായനയും കഥയുമാണ്. ബാധകളെക്കുറിച്ച് എല്ലാം പറഞ്ഞാൽ പാഠം വളരെ നീണ്ടുപോകും. പുറപ്പാട് 7:1-13-ൽ ശ്രദ്ധ കേന്ദ്രീകരിക്കുക.</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ബുദ്ധിമുട്ടുള്ള ഒരു പ്രശ്നമുള്ള ഒരു കുടുംബത്തെക്കുറിച്ച് ഒരു കഥ ഉണ്ടാക്കുക. </w:t>
      </w:r>
      <w:r>
        <w:rPr>
          <w:rFonts w:ascii="Nirmala UI" w:hAnsi="Nirmala UI" w:cs="Nirmala UI"/>
          <w:b w:val="0"/>
          <w:sz w:val="22"/>
        </w:rPr>
        <w:t xml:space="preserve">ഉദാഹരണത്തിന്, കുടുംബത്തിലെ രണ്ടു വിഭാഗങ്ങൾ തമ്മിൽ വളരെ ഗുരുതരമായ ഒരു കലഹം ഉണ്ടായി. ആഫ്രിക്കൻ പരമ്പരാഗത മതത്തിൽ ഇത്തരം സന്ദർഭങ്ങളിൽ മൂപ്പന്മാർ വന്ന് ഒരു മൃഗത്തെ ബലി കഴിക്കും. പൂർവ്വികർ കോപിക്കുമ്പോഴാണ് ഇത്തരം കലഹങ്ങൾ ഉണ്ടാകുന്നതെന്ന് അവർ വിശ്വസിക്കുന്നതിനാലാണിത്; അവരുടെ കോപം ശമിപ്പിക്കണം.</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ഈജിപ്തിലെ രാജാവും അവന്റെ എല്ലാ ജനവും അനേകം ദൈവങ്ങളെ ആരാധിച്ചു; വെന്തുപോകാത്ത മുൾപടർപ്പിൽ നിന്ന് മോശെയോടു സംസാരിച്ച് തന്നെത്തന്നെ വെളിപ്പെടുത്തിയ ഏക സത്യദൈവത്തെയല്ല. </w:t>
      </w:r>
      <w:r>
        <w:rPr>
          <w:rFonts w:ascii="Nirmala UI" w:hAnsi="Nirmala UI" w:cs="Nirmala UI"/>
          <w:b/>
          <w:sz w:val="22"/>
        </w:rPr>
        <w:t xml:space="preserve">ചിത്രം 14 കാണിക്കുക. കഴിഞ്ഞയാഴ്ചത്തെ മനഃപാഠ വാക്യമായ പുറപ്പാട് 3:14 നമുക്ക് ഒരുമിച്ച് പറയാം.</w:t>
      </w:r>
    </w:p>
    <w:p>
      <w:pPr>
        <w:ind w:left="567"/>
      </w:pPr>
      <w:r>
        <w:rPr>
          <w:rFonts w:ascii="Nirmala UI" w:hAnsi="Nirmala UI" w:cs="Nirmala UI"/>
          <w:b/>
          <w:sz w:val="22"/>
        </w:rPr>
        <w:t xml:space="preserve">ക്ലാസ്സിനോട് ചോദ്യങ്ങൾ ചോദിച്ച് പാഠം 14 ചുരുക്കമായി അവലോകനം ചെയ്യുക. ഇസ്രായേൽ ജനത്തെ അവർ ആദ്യം വന്ന ദേശത്തേക്ക് തിരികെ നയിക്കാൻ ദൈവം മോശെയെ ഈജിപ്തിലേക്കു മടങ്ങാൻ വിളിച്ചു എന്ന് അവരെ ഓർമ്മിപ്പിക്കുക. </w:t>
      </w:r>
      <w:r>
        <w:rPr>
          <w:rFonts w:ascii="Nirmala UI" w:hAnsi="Nirmala UI" w:cs="Nirmala UI"/>
          <w:b w:val="0"/>
          <w:sz w:val="22"/>
        </w:rPr>
        <w:t xml:space="preserve">ദൈവത്തിന്റെ ജനത്തെ വിട്ടയയ്ക്കാൻ മോശെ ഫറവോനോട് ആവശ്യപ്പെടണമായിരുന്നു.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ഇസ്രായേൽ ജനത്തെ ഈജിപ്ത് വിടാൻ അനുവദിക്കണമെന്ന് ഫറവോനോട് ആവശ്യപ്പെടാൻ മോശെയും അഹരോനും ഒരുമിച്ച് ചെന്നു. രാജാവ് ശാഠ്യക്കാരനായിരിക്കുമെന്നും ജനത്തെ വിട്ടയയ്ക്കാൻ വിസമ്മതിക്കുമെന്നും ദൈവം മോശെയോടു പറഞ്ഞിരുന്നു. ദൈവം യഥാർത്ഥത്തിൽ ആരാണെന്ന് ഈജിപ്തിലെ രാജാവിനെ കാണിക്കാൻ ഈജിപ്തിൽ അനേകം അപ്രിയ കാര്യങ്ങൾ സംഭവിക്കും (പുറ 7:2-6). ഇസ്രായേലിന്റെ ദൈവത്തിന്റെ ശക്തിയിൽ മോശെയും അഹരോനും ചെയ്യുന്ന കാര്യങ്ങൾ, ഈജിപ്തുകാർ ദൈവങ്ങളായി ആരാധിച്ചവ ശക്തിയില്ലാത്തവയാണെന്നും ദൈവങ്ങളേ അല്ലെന്നും ഫറവോനെ ബോധ്യപ്പെടുത്തും. </w:t>
      </w:r>
      <w:r>
        <w:rPr>
          <w:rFonts w:ascii="Nirmala UI" w:hAnsi="Nirmala UI" w:cs="Nirmala UI"/>
          <w:b/>
          <w:sz w:val="22"/>
        </w:rPr>
        <w:t xml:space="preserve">മനഃപാഠ വാക്യം പുറപ്പാട് 7:5 പറയുക.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മോശെയും അഹരോനും സത്യദൈവം എത്ര ശക്തനാണെന്ന് രാജാവിനെ കാണിച്ചു. അഹരോൻ തന്റെ വടി നിലത്തിട്ടു, അത് പാമ്പായി. </w:t>
      </w:r>
      <w:r>
        <w:rPr>
          <w:rFonts w:ascii="Nirmala UI" w:hAnsi="Nirmala UI" w:cs="Nirmala UI"/>
          <w:b/>
          <w:sz w:val="22"/>
        </w:rPr>
        <w:t xml:space="preserve">ചിത്രം 15 കാണിക്കുക. </w:t>
      </w:r>
      <w:r>
        <w:rPr>
          <w:rFonts w:ascii="Nirmala UI" w:hAnsi="Nirmala UI" w:cs="Nirmala UI"/>
          <w:b w:val="0"/>
          <w:sz w:val="22"/>
        </w:rPr>
        <w:t xml:space="preserve">ഈജിപ്തിലെ എല്ലാ ജ്ഞാനികളും, മന്ത്രവാദികളും ജാലവിദ്യക്കാരും, അതുതന്നെ ചെയ്തു. </w:t>
      </w:r>
      <w:r>
        <w:rPr>
          <w:rFonts w:ascii="Nirmala UI" w:hAnsi="Nirmala UI" w:cs="Nirmala UI"/>
          <w:b/>
          <w:sz w:val="22"/>
        </w:rPr>
        <w:t xml:space="preserve">എന്താണ് സംഭവിച്ചതെന്ന് നിങ്ങളുടെ സ്വന്തം വാക്കുകളിൽ വിവരിക്കുക (പുറ 7:10-13).</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ഇസ്രായേൽ ജനത്തെ വിട്ടയയ്ക്കാൻ ഫറവോൻ സമ്മതിക്കുകയില്ലെന്നു കണ്ടപ്പോൾ ദൈവം രാജാവിന്റെയും ഈജിപ്തിലെ ജനത്തിന്റെയും മേൽ അനേകം ബാധകൾ അയച്ചു. നൈൽ നദിയിലെ വെള്ളം രക്തമായി മാറി. തങ്ങളുടെ വിളകൾക്കുള്ള ഏക ജലസ്രോതസ്സായതിനാൽ ഈജിപ്തുകാർ നൈൽ നദിയെ ജീവൻ നൽകുന്ന നദിയായി ആരാധിച്ചിരുന്നു. അഹരോൻ തന്റെ വടി നദിയുടെ മേൽ നീട്ടി, വെള്ളം രക്തച്ചുവപ്പായി. നദിയിലെ മീനുകളെല്ലാം ചത്തു (5:14-25). ജീവന്റെ ഉറവിടമെന്ന് ഈജിപ്തുകാർ കരുതിയത് ഇപ്പോൾ മരണത്തിന്റെ ഉറവിടമായി. അത് വ്യക്തമായിരുന്നു: നൈൽ നദി ദൈവമല്ല.</w:t>
      </w:r>
    </w:p>
    <w:p>
      <w:pPr>
        <w:ind w:left="567"/>
      </w:pPr>
      <w:r>
        <w:rPr>
          <w:rFonts w:ascii="Nirmala UI" w:hAnsi="Nirmala UI" w:cs="Nirmala UI"/>
          <w:b/>
          <w:sz w:val="22"/>
        </w:rPr>
        <w:t xml:space="preserve">മനഃപാഠ വാക്യം ഒരുമിച്ച് പറയുക.</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sz w:val="22"/>
        </w:rPr>
        <w:t xml:space="preserve">മറ്റു ബാധകൾ എന്തൊക്കെയായിരുന്നു എന്ന് ചുരുക്കമായി പറയുക: </w:t>
      </w:r>
      <w:r>
        <w:rPr>
          <w:rFonts w:ascii="Nirmala UI" w:hAnsi="Nirmala UI" w:cs="Nirmala UI"/>
          <w:b w:val="0"/>
          <w:sz w:val="22"/>
        </w:rPr>
        <w:t xml:space="preserve">തവളകൾ (ഈജിപ്തുകാർക്ക് അവ ഫലഭൂയിഷ്ഠതയുടെ ദൈവങ്ങൾ), ചെള്ളുകൾ, ഈച്ചകൾ, കന്നുകാലികളിലെ മാരകരോഗം, പരുക്കൾ, കല്മഴ, വെട്ടുക്കിളികൾ, ഇരുട്ട്. ഈജിപ്തുകാർ സൂര്യനെ ആരാധിച്ചു. മോശെ പറഞ്ഞ സർവ്വശക്തനായ ദൈവം അയച്ച ഇരുട്ട് ഒരു മെഴുകുതിരിപോലെ സൂര്യനെ കെടുത്തിക്കളഞ്ഞു!</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മൂന്നു ദിവസത്തെ പൂർണ്ണ ഇരുട്ടിനുശേഷം രാജാവ് മോശെയെ തന്റെ അടുക്കൽ വിളിപ്പിച്ചു. അവൻ വളരെ കോപിച്ചിരുന്നു. ഇനി ഒരിക്കലും മോശെയെ കാണാൻ ആഗ്രഹിക്കുന്നില്ലെന്ന് അവൻ പറഞ്ഞു. “നീ പറഞ്ഞതുപോലെ തന്നെ,” മോശെ മറുപടി പറഞ്ഞു, “ഞാൻ ഇനി ഒരിക്കലും നിന്റെ മുമ്പിൽ വരികയില്ല” (10:29).</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ഫറവോന്റെ ആ കോപവാക്കുകൾ സത്യമായി. ഒടുവിൽ, മരിച്ച പൂർവ്വികരെപ്പോലെ മരിച്ച ദൈവങ്ങൾക്കും നമ്മെ സഹായിക്കാൻ കഴിയില്ലെന്ന് അവൻ പഠിച്ചു. നമ്മെ സൃഷ്ടിച്ച, നാം തന്നെ മാത്രം ആരാധിക്കണമെന്ന് ആഗ്രഹിക്കുന്ന ജീവനുള്ള ദൈവത്തിൽ നിന്നു മാത്രമേ സഹായം വരൂ. ദൈവത്തിന്റെ മുന്നറിയിപ്പുകൾക്കെതിരെ രാജാവ് തന്റെ ഹൃദയം കഠിനമാക്കിയതും ഒടുവിൽ ദുരന്തത്തിൽ നിന്നും മരണത്തിൽ നിന്നും ഒന്നും അവനെ രക്ഷിക്കാൻ കഴിയാതെ പോയതും നാം കണ്ടു. ഇത് നമുക്ക് ഒരു മുന്നറിയിപ്പാകണം.</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15 – Moses Returns to Egypt</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15 – Moses Returns to Egypt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