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മുന്തിരിവള്ളി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പച്ചയും ധൂമ്രവർണ്ണവും 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കടലാസിൽ നിന്ന് ഒരു വള്ളിയുടെ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മുന്തിരിക്കായി ചെറിയ ധൂമ്രവർണ്ണ വൃത്തങ്ങൾ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മുന്തിരികൾ വള്ളിയിൽ ഒട്ടിച്ച് എഴുതുക: </w:t>
      </w:r>
      <w:r>
        <w:rPr>
          <w:rFonts w:ascii="Nirmala UI" w:hAnsi="Nirmala UI" w:cs="Nirmala UI"/>
          <w:i/>
          <w:iCs/>
        </w:rPr>
        <w:t xml:space="preserve">“ദൈവം എല്ലാം നിയന്ത്രിക്കുന്നു.”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ജയിലിൽ പോലും യോസേഫ് മറ്റുള്ളവരെ സഹായിച്ചു.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എന്റെ വരങ്ങളുടെ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സമ്മാനപ്പെട്ടി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പാടുക, സഹായിക്കുക തുടങ്ങിയ നിങ്ങളുടെ വരങ്ങൾ വരയ്ക്കുകയോ എഴുതുകയോ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“വരങ്ങൾ ദൈവത്തിനായി ഉപയോഗിക്കുക.”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പങ്കുവയ്ക്കാൻ ദൈവം നമുക്ക് ഓരോരുത്തർക്കും വരങ്ങൾ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