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11</w:t>
      </w:r>
    </w:p>
    <w:p>
      <w:pPr>
        <w:keepNext/>
        <w:spacing w:after="40"/>
      </w:pPr>
      <w:r>
        <w:rPr>
          <w:rFonts w:ascii="Nirmala UI" w:hAnsi="Nirmala UI" w:cs="Nirmala UI"/>
          <w:b/>
          <w:color w:val="1F4E79"/>
          <w:sz w:val="52"/>
        </w:rPr>
        <w:t xml:space="preserve">യോബ് കഷ്ടപ്പെടുന്നു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നിരപരാധികളെ എല്ലായ്പ്പോഴും കഷ്ടതയിൽ നിന്ന് സംരക്ഷിക്കുന്നില്ലെന്നും, അതിന്റെ കാരണം നാം ഒരിക്കലും അറിഞ്ഞെന്നു വരില്ലെന്നും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ഇയ്യോബ് 2:1-13; 4:1-11</w:t>
            </w:r>
          </w:p>
        </w:tc>
      </w:tr>
      <w:tr>
        <w:tc>
          <w:tcPr>
            <w:tcW w:type="dxa" w:w="2381"/>
            <w:shd w:val="clear" w:color="auto" w:fill="DEEAF6"/>
          </w:tcPr>
          <w:p>
            <w:pPr>
              <w:spacing w:after="0"/>
            </w:pPr>
            <w:r>
              <w:rPr>
                <w:rFonts w:ascii="Nirmala UI" w:hAnsi="Nirmala UI" w:cs="Nirmala UI"/>
                <w:b/>
                <w:color w:val="1F4E79"/>
                <w:sz w:val="21"/>
              </w:rPr>
              <w:t xml:space="preserve">മനഃപാഠ വാക്യങ്ങൾ</w:t>
            </w:r>
          </w:p>
        </w:tc>
        <w:tc>
          <w:tcPr>
            <w:tcW w:type="dxa" w:w="7030"/>
          </w:tcPr>
          <w:p>
            <w:pPr>
              <w:spacing w:after="40"/>
            </w:pPr>
            <w:r>
              <w:rPr>
                <w:rFonts w:ascii="Nirmala UI" w:hAnsi="Nirmala UI" w:cs="Nirmala UI"/>
                <w:b/>
                <w:i w:val="0"/>
                <w:sz w:val="22"/>
              </w:rPr>
              <w:t xml:space="preserve">ഇയ്യോബ് 9:15</w:t>
            </w:r>
          </w:p>
          <w:p>
            <w:pPr>
              <w:spacing w:after="40"/>
            </w:pPr>
            <w:r>
              <w:rPr>
                <w:rFonts w:ascii="Nirmala UI" w:hAnsi="Nirmala UI" w:cs="Nirmala UI"/>
                <w:b w:val="0"/>
                <w:i/>
                <w:sz w:val="22"/>
              </w:rPr>
              <w:t xml:space="preserve">“ഞാൻ നീതിമാനായിരുന്നാലും ഉത്തരം പറയാൻ എനിക്കു കഴിയില്ല; എന്റെ ന്യായാധിപതിയോട് കരുണയ്ക്കായി യാചിക്കാനേ കഴിയൂ.”</w:t>
            </w:r>
          </w:p>
          <w:p>
            <w:pPr>
              <w:spacing w:after="40"/>
            </w:pPr>
            <w:r>
              <w:rPr>
                <w:rFonts w:ascii="Nirmala UI" w:hAnsi="Nirmala UI" w:cs="Nirmala UI"/>
                <w:b/>
                <w:i w:val="0"/>
                <w:sz w:val="22"/>
              </w:rPr>
              <w:t xml:space="preserve">ഇയ്യോബ് 5:17</w:t>
            </w:r>
          </w:p>
          <w:p>
            <w:pPr>
              <w:spacing w:after="40"/>
            </w:pPr>
            <w:r>
              <w:rPr>
                <w:rFonts w:ascii="Nirmala UI" w:hAnsi="Nirmala UI" w:cs="Nirmala UI"/>
                <w:b w:val="0"/>
                <w:i/>
                <w:sz w:val="22"/>
              </w:rPr>
              <w:t xml:space="preserve">“ദൈവം ശാസിക്കുന്ന മനുഷ്യൻ ഭാഗ്യവാൻ; അവന്റെ ശാസനയെ നീരസത്തോടെ കാണരുത്.”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രോഗം നിമിത്തം വേദന അനുഭവിക്കുന്ന ആരെയെങ്കിലും ഓർക്കാൻ കുട്ടികളോട് ആവശ്യപ്പെടുക. </w:t>
      </w:r>
      <w:r>
        <w:rPr>
          <w:rFonts w:ascii="Nirmala UI" w:hAnsi="Nirmala UI" w:cs="Nirmala UI"/>
          <w:b w:val="0"/>
          <w:sz w:val="22"/>
        </w:rPr>
        <w:t xml:space="preserve">മിക്കവർക്കും ഒരു ഉദാഹരണം ഓർമ്മയിൽ ഉണ്ടാകും. ചിലരുടെ കഷ്ടത അവരെ വളരെ കയ്പുള്ളവരും അസുഖകരമായ സ്വഭാവമുള്ളവരുമാക്കുന്നു. മറ്റുചിലർ തങ്ങളുടെ വേദന സഹിക്കാൻ ദൈവത്തിന്റെ ശക്തിയിൽ ആശ്രയിക്കുകയും അങ്ങനെ ദൈവവുമായി വളരെ അടുത്ത ബന്ധം പുലർത്തുകയും ചെയ്യുന്നു.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ഇയ്യോബിന്റെ എല്ലാ മക്കളും കൊല്ലപ്പെടുകയും അവന്റെ എല്ലാ മൃഗക്കൂട്ടങ്ങളും നഷ്ടപ്പെടുകയും ചെയ്തപ്പോൾ അവൻ കഷ്ടപ്പെട്ടു; എങ്കിലും അവൻ ദൈവത്തോട് കോപിച്ചില്ല (1:22). </w:t>
      </w:r>
      <w:r>
        <w:rPr>
          <w:rFonts w:ascii="Nirmala UI" w:hAnsi="Nirmala UI" w:cs="Nirmala UI"/>
          <w:b/>
          <w:sz w:val="22"/>
        </w:rPr>
        <w:t xml:space="preserve">ചിത്രം 10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ഇയ്യോബ് ഇപ്പോഴും ദൈവത്തെ ബഹുമാനിക്കുന്നത് കണ്ടപ്പോൾ സാത്താൻ ദൈവത്തെ വെല്ലുവിളിച്ചു: “മനുഷ്യൻ തന്റെ ജീവനുവേണ്ടി തനിക്കുള്ളതെല്ലാം കൊടുക്കും … നീ കൈ നീട്ടി അവന്റെ അസ്ഥിയും മാംസവും തൊടുക; അവൻ നിന്റെ മുഖത്തുനോക്കി നിന്നെ ശപിക്കും.” ഇയ്യോബിനെ ഇനിയും പരീക്ഷിക്കാൻ ദൈവം സാത്താനെ അനുവദിച്ചു, പക്ഷേ അവനെ കൊല്ലരുത് (2:1-6).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അങ്ങനെ സാത്താൻ ഇയ്യോബിനെ ഭയങ്കരമായ ഒരു ചർമ്മരോഗത്താൽ ബാധിച്ചു. വീടിനു പുറത്തെ ചവറുകൂനയിലെ ചാരത്തിൽ ഇരുന്ന് ഒരു മൺപാത്ര കഷണം കൊണ്ട് ഇയ്യോബ് തന്റെ വ്രണങ്ങൾ ചുരണ്ടിയപ്പോൾ, അവന്റെ ഭാര്യ പോലും ദൈവത്തെ ശപിച്ച് മരിക്കാൻ അവനെ പ്രേരിപ്പിച്ചു. അങ്ങനെ അവൻ വേദനയിൽ നിന്നും ദുരിതത്തിൽ നിന്നും സ്വതന്ത്രനാകുമല്ലോ. എന്നാൽ ഇയ്യോബ് വിസമ്മതിച്ചു. താൻ സേവിക്കുന്ന ദൈവം നിയന്ത്രണത്തിലാണെന്ന് അറിയാമായിരുന്നതിനാൽ അവൻ സ്വന്തം ജീവൻ എടുത്തില്ല (2:6-10).</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അവനെ ആശ്വസിപ്പിക്കാൻ മൂന്നു സുഹൃത്തുക്കൾ വന്നു. ഇയ്യോബ് വളരെ ഭയങ്കരമായ അവസ്ഥയിലായിരുന്നതിനാൽ ആദ്യം അവർക്ക് അവനെ തിരിച്ചറിയാൻ കഴിഞ്ഞില്ല. ഏഴു പകലും ഏഴു രാത്രിയും അവർ ഒന്നും മിണ്ടാതെ അവനോടൊപ്പം ഇരുന്നു; അത് വളരെ നല്ല കാര്യമായിരുന്നു (2:11-13).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പിന്നീട് ഇയ്യോബിന്റെ സുഹൃത്തുക്കൾ അവനോട് സംസാരിച്ചുതുടങ്ങി. അവൻ വളരെ ദുഷ്ടമായ എന്തോ ചെയ്തതിനാലാണ് ഇത്ര വലിയ കഷ്ടത അനുഭവിക്കുന്നതെന്നും ദൈവം അവനെ ശിക്ഷിക്കുകയാണെന്നും അവർക്ക് ബോധ്യമായിരുന്നു (4:1-11). </w:t>
      </w:r>
      <w:r>
        <w:rPr>
          <w:rFonts w:ascii="Nirmala UI" w:hAnsi="Nirmala UI" w:cs="Nirmala UI"/>
          <w:b/>
          <w:sz w:val="22"/>
        </w:rPr>
        <w:t xml:space="preserve">ചിത്രം 11 കാണിക്കുക.</w:t>
      </w:r>
    </w:p>
    <w:tbl>
      <w:tblPr>
        <w:tblW w:type="auto" w:w="0"/>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sz w:val="21"/>
              </w:rPr>
              <w:t xml:space="preserve">കുറിപ്പ്: </w:t>
            </w:r>
            <w:r>
              <w:rPr>
                <w:rFonts w:ascii="Nirmala UI" w:hAnsi="Nirmala UI" w:cs="Nirmala UI"/>
                <w:b w:val="0"/>
                <w:sz w:val="21"/>
              </w:rPr>
              <w:t xml:space="preserve">ഇയ്യോബിന്റെയും സുഹൃത്തുക്കളുടെയും എല്ലാ പ്രസംഗങ്ങളും എബ്രായ മൂലഭാഷയിൽ കവിതാരൂപത്തിലാണ്.</w:t>
            </w:r>
          </w:p>
        </w:tc>
      </w:tr>
    </w:tbl>
    <w:p>
      <w:pPr>
        <w:spacing w:after="40"/>
      </w:pP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എന്നാൽ തനിക്കു സംഭവിക്കുന്നതൊന്നും താൻ ചെയ്ത ദുഷ്ടതയുടെ ഫലമല്ലെന്ന് ഇയ്യോബിന് അറിയാമായിരുന്നു. അതിനാൽ അവൻ ദൈവത്തിങ്കലേക്ക് തിരിഞ്ഞുകൊണ്ടേയിരുന്നു (9:15).</w:t>
      </w:r>
    </w:p>
    <w:p>
      <w:pPr>
        <w:pStyle w:val="Heading2"/>
      </w:pPr>
      <w:r>
        <w:rPr>
          <w:rFonts w:ascii="Nirmala UI" w:hAnsi="Nirmala UI" w:cs="Nirmala UI"/>
        </w:rPr>
        <w:t xml:space="preserve">മനഃപാഠ വാക്യങ്ങൾ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എന്തുകൊണ്ട് ഈ കഷ്ടത അനുവദിച്ചു എന്ന് ഇയ്യോബിനോട് ഒരിക്കലും പറഞ്ഞില്ല; അത് തീർച്ചയായും ഒരുതരം ശിക്ഷയായിരുന്നില്ല. ഉത്തരം ലഭിക്കാതിരുന്നിട്ടും അത് അവനെ ദൈവത്തോട് കൂടുതൽ അടുപ്പിക്കാൻ അവൻ അനുവദിച്ചു.</w:t>
      </w:r>
    </w:p>
    <w:p>
      <w:r>
        <w:rPr>
          <w:rFonts w:ascii="Nirmala UI" w:hAnsi="Nirmala UI" w:cs="Nirmala UI"/>
          <w:b w:val="0"/>
          <w:sz w:val="22"/>
        </w:rPr>
        <w:t xml:space="preserve">കഴിഞ്ഞ 40 വർഷമായി ആഫ്രിക്കയിൽ ആയിരക്കണക്കിന് ആളുകൾ – അവരിൽ പലരും ക്രിസ്ത്യാനികൾ – യുദ്ധവും ക്ഷാമവും വീടുകളിൽ നിന്നുള്ള കുടിയൊഴിപ്പിക്കലും അനുഭവിച്ചിട്ടുണ്ട്. ഈ കഷ്ടത ഉണ്ടായിട്ടും ഈ പ്രദേശങ്ങളിലെ ക്രിസ്തീയ സഭ മുമ്പെങ്ങുമില്ലാത്തവിധം വളർന്നിരിക്കുന്നു.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Job Suffers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Job Suffers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