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ബാബേൽ ഗോപുരം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11:1-9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സംഭവങ്ങൾ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അവരുടെ ഭാഷ കലക്കി.</w:t>
      </w:r>
      <w:r>
        <w:br/>
      </w:r>
      <w:r>
        <w:rPr>
          <w:rFonts w:ascii="Nirmala UI" w:hAnsi="Nirmala UI" w:cs="Nirmala UI"/>
        </w:rPr>
        <w:t xml:space="preserve">b) എല്ലാ ആളുകളും ഒരേ ഭാഷ സംസാരിച്ചു.</w:t>
      </w:r>
      <w:r>
        <w:br/>
      </w:r>
      <w:r>
        <w:rPr>
          <w:rFonts w:ascii="Nirmala UI" w:hAnsi="Nirmala UI" w:cs="Nirmala UI"/>
        </w:rPr>
        <w:t xml:space="preserve">c) ആളുകൾ ഭൂമിയിൽ എല്ലായിടത്തും ചിതറിപ്പോയി.</w:t>
      </w:r>
      <w:r>
        <w:br/>
      </w:r>
      <w:r>
        <w:rPr>
          <w:rFonts w:ascii="Nirmala UI" w:hAnsi="Nirmala UI" w:cs="Nirmala UI"/>
        </w:rPr>
        <w:t xml:space="preserve">d) ആളുകൾ ഉയരമുള്ള ഗോപുരമുള്ള ഒരു നഗരം പണിതു.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ആളുകൾ എന്താണ് പണിയാൻ ആഗ്രഹിച്ചത്?</w:t>
      </w:r>
      <w:r>
        <w:br/>
      </w:r>
      <w:r>
        <w:rPr>
          <w:rFonts w:ascii="Nirmala UI" w:hAnsi="Nirmala UI" w:cs="Nirmala UI"/>
        </w:rPr>
        <w:t xml:space="preserve">a) ഒരു ബോട്ട്     b) ഗോപുരമുള്ള ഒരു നഗരം     c) ഒരു തോട്ടം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ആ പണി എങ്ങനെ നിർത്തി?</w:t>
      </w:r>
      <w:r>
        <w:br/>
      </w:r>
      <w:r>
        <w:rPr>
          <w:rFonts w:ascii="Nirmala UI" w:hAnsi="Nirmala UI" w:cs="Nirmala UI"/>
        </w:rPr>
        <w:t xml:space="preserve">a) മഴകൊണ്ട്     b) അവരുടെ ഭാഷ കലക്കിക്കൊണ്ട്     c) തീകൊണ്ട്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പണിക്കാരുടെ ഹൃദയങ്ങളിൽ നിറഞ്ഞിരുന്നത് എന്ത്?</w:t>
      </w:r>
      <w:r>
        <w:br/>
      </w:r>
      <w:r>
        <w:rPr>
          <w:rFonts w:ascii="Nirmala UI" w:hAnsi="Nirmala UI" w:cs="Nirmala UI"/>
        </w:rPr>
        <w:t xml:space="preserve">a) അഹങ്കാരം     b) ഭയം     c) ഉറക്കം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അഹങ്കാരമോ താഴ്മയോ?</w:t>
      </w:r>
    </w:p>
    <w:p>
      <w:pPr>
        <w:spacing w:after="60"/>
      </w:pPr>
      <w:r>
        <w:rPr>
          <w:rFonts w:ascii="Nirmala UI" w:hAnsi="Nirmala UI" w:cs="Nirmala UI"/>
        </w:rPr>
        <w:t xml:space="preserve">അഹങ്കാരമെങ്കിൽ “അ” എന്നും താഴ്മയെങ്കിൽ “താ”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“ഞാൻ എത്ര ബുദ്ധിമാനാണെന്ന് നോക്കൂ!”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“ദൈവമേ, എന്റെ കഴിവുകൾക്ക് നന്ദി.”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“എനിക്ക് ദൈവത്തിന്റെ സഹായം ആവശ്യമില്ല.”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ആളുകൾ എന്തിനാണ് ഗോപുരം പണിയാൻ ആഗ്രഹിച്ചത്?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അവരുടെ ഭാഷ കലക്കിയത്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ചെയ്യാൻ കഴിയുന്ന കാര്യങ്ങൾക്ക് ദൈവത്തിന് എങ്ങനെ നന്ദി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11:2 — “അഹങ്കാരം വരുമ്പോൾ ലജ്ജ വരുന്നു; താഴ്മയുള്ളവരോടുകൂടെ ജ്ഞാനം ഉണ്ട്.”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5:5 — “ദൈവം നിഗളികളോട് എതിർത്തുനില്ക്കുന്നു; താഴ്മയുള്ളവർക്കോ കൃപ നല്കുന്നു.”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